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607FF" w14:textId="7DF71A14" w:rsidR="00CC52C1" w:rsidRPr="0070320B" w:rsidRDefault="00D55D50" w:rsidP="006B2BAC">
      <w:pPr>
        <w:pStyle w:val="HeadlinePM"/>
      </w:pPr>
      <w:r>
        <w:t xml:space="preserve">Weltinternettag </w:t>
      </w:r>
      <w:r w:rsidR="004D03E3">
        <w:t>202</w:t>
      </w:r>
      <w:r w:rsidR="00686186">
        <w:t>3</w:t>
      </w:r>
      <w:r w:rsidR="00CE424C">
        <w:t>:</w:t>
      </w:r>
      <w:r w:rsidR="004D03E3">
        <w:t xml:space="preserve"> Flüssiges Video-Streaming braucht starke </w:t>
      </w:r>
      <w:r w:rsidR="00C54C4F">
        <w:t>Heim</w:t>
      </w:r>
      <w:r w:rsidR="00306C2C">
        <w:t>netz</w:t>
      </w:r>
      <w:r w:rsidR="00C54C4F">
        <w:t>e</w:t>
      </w:r>
    </w:p>
    <w:p w14:paraId="68310475" w14:textId="2E20DF4E" w:rsidR="00EE2770" w:rsidRDefault="006742A2" w:rsidP="00B73F9D">
      <w:pPr>
        <w:pStyle w:val="AnreiertextPM"/>
      </w:pPr>
      <w:r w:rsidRPr="00D57BC6">
        <w:t xml:space="preserve">Aachen, </w:t>
      </w:r>
      <w:r w:rsidR="00183E03" w:rsidRPr="00183E03">
        <w:t>2</w:t>
      </w:r>
      <w:r w:rsidR="00686186">
        <w:t>6</w:t>
      </w:r>
      <w:r w:rsidRPr="00183E03">
        <w:t>.</w:t>
      </w:r>
      <w:r w:rsidR="00C54C4F" w:rsidRPr="00183E03">
        <w:t xml:space="preserve"> Oktober</w:t>
      </w:r>
      <w:r w:rsidRPr="00183E03">
        <w:t xml:space="preserve"> </w:t>
      </w:r>
      <w:r w:rsidR="00D55D50" w:rsidRPr="00183E03">
        <w:t>202</w:t>
      </w:r>
      <w:r w:rsidR="00686186">
        <w:t>3</w:t>
      </w:r>
      <w:r w:rsidR="003927C8" w:rsidRPr="00C54C4F">
        <w:t xml:space="preserve"> </w:t>
      </w:r>
      <w:r w:rsidRPr="00C54C4F">
        <w:t xml:space="preserve">– </w:t>
      </w:r>
      <w:r w:rsidR="00EE2770">
        <w:t xml:space="preserve">Steigende Nutzerzahlen, steigendes Datenvolumen und vor allem immer mehr Video. Die </w:t>
      </w:r>
      <w:r w:rsidR="003C46CE">
        <w:t>Online-Anbindung ist für uns längst ein fester Bestandteil des Alltags. Immer mehr Aspekte unseres Lebens werden durch Online-Dienste bereichert – und erfordern eine entsprechend starke Verbindung.</w:t>
      </w:r>
      <w:r w:rsidR="00BF4EF6">
        <w:t xml:space="preserve"> Am 29. Oktober ist Weltinternettag – Anlass um kurz Revue passieren zu lassen.</w:t>
      </w:r>
    </w:p>
    <w:p w14:paraId="0414E772"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30FFA85A" w14:textId="6348C251" w:rsidR="006742A2" w:rsidRPr="00D57BC6" w:rsidRDefault="000B73B5" w:rsidP="00B73F9D">
      <w:pPr>
        <w:pStyle w:val="AufzhlungPM"/>
      </w:pPr>
      <w:r w:rsidRPr="000B73B5">
        <w:t>Es fing klein an</w:t>
      </w:r>
    </w:p>
    <w:p w14:paraId="5AEA576A" w14:textId="2EF1D336" w:rsidR="006742A2" w:rsidRPr="00D57BC6" w:rsidRDefault="00E06103" w:rsidP="00B73F9D">
      <w:pPr>
        <w:pStyle w:val="AufzhlungPM"/>
      </w:pPr>
      <w:r w:rsidRPr="00E06103">
        <w:t>Rasantes Wachstum</w:t>
      </w:r>
    </w:p>
    <w:p w14:paraId="6B286BBA" w14:textId="1BBC7B8C" w:rsidR="006742A2" w:rsidRPr="00D57BC6" w:rsidRDefault="009A3050" w:rsidP="00B73F9D">
      <w:pPr>
        <w:pStyle w:val="AufzhlungPM"/>
      </w:pPr>
      <w:r w:rsidRPr="009A3050">
        <w:t>Die Anforderungen steigen</w:t>
      </w:r>
    </w:p>
    <w:p w14:paraId="08B99FD5" w14:textId="395175BB" w:rsidR="006742A2" w:rsidRPr="00D57BC6" w:rsidRDefault="004A7104" w:rsidP="00D80500">
      <w:pPr>
        <w:pStyle w:val="AufzhlungPM"/>
      </w:pPr>
      <w:r w:rsidRPr="004A7104">
        <w:t>Das einfache Netzwerk-Upgrade</w:t>
      </w:r>
    </w:p>
    <w:p w14:paraId="54355929" w14:textId="037DFF6A" w:rsidR="003927C8" w:rsidRPr="00D57BC6" w:rsidRDefault="000B73B5" w:rsidP="0070320B">
      <w:pPr>
        <w:pStyle w:val="SubheadlinePM"/>
      </w:pPr>
      <w:bookmarkStart w:id="0" w:name="OLE_LINK14"/>
      <w:bookmarkStart w:id="1" w:name="OLE_LINK15"/>
      <w:r>
        <w:t>Es fing klein an</w:t>
      </w:r>
      <w:bookmarkEnd w:id="0"/>
      <w:bookmarkEnd w:id="1"/>
    </w:p>
    <w:p w14:paraId="459E41CA" w14:textId="3E238E9A" w:rsidR="00A45ECC" w:rsidRDefault="00AB00A0" w:rsidP="005607A2">
      <w:pPr>
        <w:pStyle w:val="StandardtextPM"/>
      </w:pPr>
      <w:bookmarkStart w:id="2" w:name="OLE_LINK5"/>
      <w:bookmarkStart w:id="3" w:name="OLE_LINK6"/>
      <w:r>
        <w:t xml:space="preserve">Am 29. Oktober 1969 </w:t>
      </w:r>
      <w:bookmarkEnd w:id="2"/>
      <w:bookmarkEnd w:id="3"/>
      <w:r>
        <w:t xml:space="preserve">hieß es schlichtweg „Lo“. So </w:t>
      </w:r>
      <w:r w:rsidR="00A45ECC">
        <w:t xml:space="preserve">kurz war die erste über das Internet verschickte Nachricht. Der Grund für die </w:t>
      </w:r>
      <w:r w:rsidR="00E454DC">
        <w:t xml:space="preserve">wortkarge Übertragung dürfte bei den meisten Menschen für Schmunzler sorgen, denn </w:t>
      </w:r>
      <w:r w:rsidR="00A45ECC">
        <w:t xml:space="preserve">die Geschichte des Mediums </w:t>
      </w:r>
      <w:r w:rsidR="00E454DC">
        <w:t xml:space="preserve">begann </w:t>
      </w:r>
      <w:r w:rsidR="00C85E39">
        <w:t xml:space="preserve">bereits </w:t>
      </w:r>
      <w:r w:rsidR="00A45ECC">
        <w:t xml:space="preserve">mit </w:t>
      </w:r>
      <w:r w:rsidR="00C85E39">
        <w:t xml:space="preserve">den bis heute gefürchteten </w:t>
      </w:r>
      <w:r w:rsidR="00A45ECC">
        <w:t xml:space="preserve">Verbindungsproblemen. Eigentlich hätte nämlich das Wort „Login“ übermittelt werden sollen, als die US-amerikanische </w:t>
      </w:r>
      <w:r w:rsidR="00A45ECC" w:rsidRPr="005607A2">
        <w:t>University of California</w:t>
      </w:r>
      <w:r w:rsidR="00A45ECC">
        <w:t xml:space="preserve"> mit dem </w:t>
      </w:r>
      <w:r w:rsidR="00A45ECC" w:rsidRPr="005607A2">
        <w:t>Stanford Research Institute</w:t>
      </w:r>
      <w:r w:rsidR="00A45ECC">
        <w:t xml:space="preserve"> verbunden werden sollte.</w:t>
      </w:r>
      <w:r w:rsidR="00E454DC">
        <w:t xml:space="preserve"> Einige Minuten </w:t>
      </w:r>
      <w:r w:rsidR="00925C5F">
        <w:t xml:space="preserve">nach dem ersten Versuch </w:t>
      </w:r>
      <w:r w:rsidR="00E454DC">
        <w:t>gelang dann die vollständige Übermittlung.</w:t>
      </w:r>
    </w:p>
    <w:p w14:paraId="1C97E55C" w14:textId="485C15D7" w:rsidR="005607A2" w:rsidRPr="00D57BC6" w:rsidRDefault="00E454DC" w:rsidP="005607A2">
      <w:pPr>
        <w:pStyle w:val="StandardtextPM"/>
      </w:pPr>
      <w:r>
        <w:t xml:space="preserve">Heutzutage müssen die weltweiten Datenverbindungen deutlich mehr leisten. </w:t>
      </w:r>
      <w:r w:rsidR="002E338A">
        <w:t>Sowohl beruflich als auch privat begleitet uns das World Wide Web in allen Lebenslagen</w:t>
      </w:r>
      <w:r w:rsidR="007D740E">
        <w:t>. Büroarbeit, Home-Office, Videotelefonie, Online-Gaming</w:t>
      </w:r>
      <w:r w:rsidR="000B73B5">
        <w:t xml:space="preserve">, Heimkino mit Streaming und </w:t>
      </w:r>
      <w:r w:rsidR="00686186">
        <w:t>v</w:t>
      </w:r>
      <w:r w:rsidR="000B73B5">
        <w:t>ieles mehr</w:t>
      </w:r>
      <w:r w:rsidR="00D7408C">
        <w:t>: Das Internet ist überall.</w:t>
      </w:r>
    </w:p>
    <w:p w14:paraId="0A46B8B1" w14:textId="16A6C911" w:rsidR="003927C8" w:rsidRPr="00D57BC6" w:rsidRDefault="00E06103" w:rsidP="00B73F9D">
      <w:pPr>
        <w:pStyle w:val="SubheadlinePM"/>
      </w:pPr>
      <w:bookmarkStart w:id="4" w:name="OLE_LINK3"/>
      <w:bookmarkStart w:id="5" w:name="OLE_LINK4"/>
      <w:bookmarkStart w:id="6" w:name="OLE_LINK16"/>
      <w:r>
        <w:t>Rasantes</w:t>
      </w:r>
      <w:r w:rsidR="00AC6933">
        <w:t xml:space="preserve"> Wachstum</w:t>
      </w:r>
      <w:bookmarkEnd w:id="4"/>
      <w:bookmarkEnd w:id="5"/>
      <w:bookmarkEnd w:id="6"/>
    </w:p>
    <w:p w14:paraId="473606D5" w14:textId="4A12A704" w:rsidR="00092AF0" w:rsidRDefault="00092AF0" w:rsidP="002C13E8">
      <w:pPr>
        <w:pStyle w:val="StandardtextPM"/>
        <w:jc w:val="both"/>
      </w:pPr>
      <w:r>
        <w:t xml:space="preserve">Das bestätigt auch </w:t>
      </w:r>
      <w:r w:rsidR="00DB17D3">
        <w:t xml:space="preserve">die </w:t>
      </w:r>
      <w:r>
        <w:t xml:space="preserve">International </w:t>
      </w:r>
      <w:r w:rsidR="00AE079C">
        <w:t>Telec</w:t>
      </w:r>
      <w:r>
        <w:t xml:space="preserve">ommunication Union (ITU) in ihrer aktuellen </w:t>
      </w:r>
      <w:hyperlink r:id="rId8" w:history="1">
        <w:r w:rsidRPr="00092AF0">
          <w:rPr>
            <w:rStyle w:val="Hyperlink"/>
          </w:rPr>
          <w:t>Studie</w:t>
        </w:r>
      </w:hyperlink>
      <w:r>
        <w:t xml:space="preserve">. Die Sonderorganisation der Vereinten Nationen </w:t>
      </w:r>
      <w:r w:rsidR="00DB17D3">
        <w:t>gibt an</w:t>
      </w:r>
      <w:r>
        <w:t>, dass im Jahre 2023 etwa 5,4 Milliarden Menschen</w:t>
      </w:r>
      <w:r w:rsidR="00515651" w:rsidRPr="00515651">
        <w:t xml:space="preserve"> </w:t>
      </w:r>
      <w:r w:rsidR="00515651">
        <w:t>das Internet nutzen. Dies</w:t>
      </w:r>
      <w:r>
        <w:t xml:space="preserve"> </w:t>
      </w:r>
      <w:r w:rsidR="00DB17D3">
        <w:t>entspricht</w:t>
      </w:r>
      <w:r>
        <w:t xml:space="preserve"> 67 Prozent der Weltbevölkerung. Somit ist die Nutzerzahl seit 2018 um 45 Prozent gestiegen. </w:t>
      </w:r>
    </w:p>
    <w:p w14:paraId="3628C6EC" w14:textId="488D7632" w:rsidR="00092AF0" w:rsidRDefault="000B0F20" w:rsidP="002C13E8">
      <w:pPr>
        <w:pStyle w:val="StandardtextPM"/>
        <w:jc w:val="both"/>
      </w:pPr>
      <w:r>
        <w:t xml:space="preserve">Dementsprechend </w:t>
      </w:r>
      <w:r w:rsidR="00DB17D3">
        <w:t>wächst</w:t>
      </w:r>
      <w:r>
        <w:t xml:space="preserve"> a</w:t>
      </w:r>
      <w:r w:rsidR="00092AF0">
        <w:t xml:space="preserve">uch der Datenverkehr rasant. </w:t>
      </w:r>
      <w:r w:rsidR="00D93DD6">
        <w:t xml:space="preserve">Gemäß den </w:t>
      </w:r>
      <w:hyperlink r:id="rId9" w:history="1">
        <w:r w:rsidR="00D93DD6" w:rsidRPr="000B0F20">
          <w:rPr>
            <w:rStyle w:val="Hyperlink"/>
          </w:rPr>
          <w:t>Auswertungen</w:t>
        </w:r>
      </w:hyperlink>
      <w:r w:rsidR="00D93DD6">
        <w:t xml:space="preserve"> </w:t>
      </w:r>
      <w:r w:rsidR="00B80610">
        <w:t>von</w:t>
      </w:r>
      <w:r w:rsidR="00D93DD6">
        <w:t xml:space="preserve"> Web-Experten </w:t>
      </w:r>
      <w:r w:rsidR="00DB17D3">
        <w:t>nahm</w:t>
      </w:r>
      <w:r>
        <w:t xml:space="preserve"> </w:t>
      </w:r>
      <w:r w:rsidR="00D93DD6">
        <w:t xml:space="preserve">2022 </w:t>
      </w:r>
      <w:r>
        <w:t>der globale Traffic um</w:t>
      </w:r>
      <w:r w:rsidR="00D93DD6">
        <w:t xml:space="preserve"> 23 Pro</w:t>
      </w:r>
      <w:r>
        <w:t xml:space="preserve">zent im Vergleich zum Vorjahr </w:t>
      </w:r>
      <w:r w:rsidR="00DB17D3">
        <w:t>zu</w:t>
      </w:r>
      <w:r>
        <w:t>. Der Großteil des Traffics wird dabei durch Videoinhalte generiert</w:t>
      </w:r>
      <w:r w:rsidR="00DB17D3">
        <w:t xml:space="preserve"> (65</w:t>
      </w:r>
      <w:r w:rsidR="00515651">
        <w:t xml:space="preserve"> Prozent</w:t>
      </w:r>
      <w:r w:rsidR="00DB17D3">
        <w:t>)</w:t>
      </w:r>
      <w:r w:rsidR="00B80610">
        <w:t>.</w:t>
      </w:r>
    </w:p>
    <w:p w14:paraId="6E38F69B" w14:textId="30739678" w:rsidR="00F86931" w:rsidRPr="00D57BC6" w:rsidRDefault="009A3050" w:rsidP="00B73F9D">
      <w:pPr>
        <w:pStyle w:val="SubheadlinePM"/>
      </w:pPr>
      <w:bookmarkStart w:id="7" w:name="OLE_LINK1"/>
      <w:bookmarkStart w:id="8" w:name="OLE_LINK2"/>
      <w:r>
        <w:t>Die Anforderungen steigen</w:t>
      </w:r>
      <w:bookmarkEnd w:id="7"/>
      <w:bookmarkEnd w:id="8"/>
    </w:p>
    <w:p w14:paraId="69BFB4EF" w14:textId="5615E00D" w:rsidR="00A20667" w:rsidRDefault="00F33E62" w:rsidP="001F7DA6">
      <w:pPr>
        <w:pStyle w:val="StandardtextPM"/>
      </w:pPr>
      <w:r>
        <w:t xml:space="preserve">Am </w:t>
      </w:r>
      <w:r w:rsidRPr="00F33E62">
        <w:t>29. Oktober 1969</w:t>
      </w:r>
      <w:r>
        <w:t xml:space="preserve"> dürfte unvorstellbar gewesen sein, dass wir heutzutage Video</w:t>
      </w:r>
      <w:r w:rsidR="004049BB">
        <w:t>streams</w:t>
      </w:r>
      <w:r>
        <w:t xml:space="preserve"> in 4K-Auflösung ruckelfrei übertragen – weltweit und rund um die Uhr. </w:t>
      </w:r>
      <w:r w:rsidR="002F63E6">
        <w:t xml:space="preserve">Diese rasante Entwicklung macht gleichzeitig deutlich, </w:t>
      </w:r>
      <w:r w:rsidR="00A20667">
        <w:t xml:space="preserve">welche Anforderungen </w:t>
      </w:r>
      <w:r w:rsidR="00336285">
        <w:t>inzwischen</w:t>
      </w:r>
      <w:r w:rsidR="00A20667">
        <w:t xml:space="preserve"> an Netzwerktechnik gestellt werden. Ältere Hardware gerät schnell an </w:t>
      </w:r>
      <w:r w:rsidR="00A20667">
        <w:lastRenderedPageBreak/>
        <w:t>ihre Grenzen, wenn in modernen Haushalten gleichzeitig Videokonferenzen laufen, Musik oder Filme gestreamt werden und Highscores beim Online-Gaming geknackt werden sollen.</w:t>
      </w:r>
    </w:p>
    <w:p w14:paraId="033D6FF2" w14:textId="54523904" w:rsidR="00476827" w:rsidRPr="00D57BC6" w:rsidRDefault="00A20667" w:rsidP="001F7DA6">
      <w:pPr>
        <w:pStyle w:val="StandardtextPM"/>
      </w:pPr>
      <w:r>
        <w:t xml:space="preserve">Besonders wenn die entsprechenden Endgeräte kabellos angebunden werden sollen, kann dem privaten Router die sprichwörtliche Puste ausgehen. </w:t>
      </w:r>
      <w:r w:rsidR="001E7ED5">
        <w:t xml:space="preserve">Das liegt </w:t>
      </w:r>
      <w:r w:rsidR="004049BB">
        <w:t>an</w:t>
      </w:r>
      <w:r w:rsidR="001E7ED5">
        <w:t xml:space="preserve"> </w:t>
      </w:r>
      <w:r w:rsidR="004049BB">
        <w:t>der</w:t>
      </w:r>
      <w:r w:rsidR="001E7ED5">
        <w:t xml:space="preserve"> stetig steigenden Zahl WLAN-fähiger Geräte und baulichen Hindernissen wie Wänden, Decken, Möbeln oder sogar Wasserleitungen, die Wi-Fi-Signale ausbremsen. Auf diese Weise kann </w:t>
      </w:r>
      <w:r w:rsidR="005568C1">
        <w:t xml:space="preserve">selbst ein </w:t>
      </w:r>
      <w:r w:rsidR="004049BB">
        <w:t>guter</w:t>
      </w:r>
      <w:r w:rsidR="005568C1">
        <w:t xml:space="preserve"> </w:t>
      </w:r>
      <w:r w:rsidR="004049BB">
        <w:t xml:space="preserve">WLAN-Router </w:t>
      </w:r>
      <w:r w:rsidR="005568C1">
        <w:t>zur Spaßbremse werden.</w:t>
      </w:r>
    </w:p>
    <w:p w14:paraId="66FC48E4" w14:textId="511B58E9" w:rsidR="004A5AC0" w:rsidRPr="00D57BC6" w:rsidRDefault="004A7104" w:rsidP="00B73F9D">
      <w:pPr>
        <w:pStyle w:val="SubheadlinePM"/>
      </w:pPr>
      <w:bookmarkStart w:id="9" w:name="OLE_LINK7"/>
      <w:bookmarkStart w:id="10" w:name="OLE_LINK8"/>
      <w:r>
        <w:t>Das einfache Netzwerk-Upgrade</w:t>
      </w:r>
      <w:bookmarkEnd w:id="9"/>
      <w:bookmarkEnd w:id="10"/>
    </w:p>
    <w:p w14:paraId="77853296" w14:textId="0D47B2EF" w:rsidR="00B5137A" w:rsidRPr="00D57BC6" w:rsidRDefault="00735871" w:rsidP="00735871">
      <w:pPr>
        <w:pStyle w:val="StandardtextPM"/>
      </w:pPr>
      <w:r>
        <w:t xml:space="preserve">Zum Glück </w:t>
      </w:r>
      <w:r w:rsidR="004A7104">
        <w:t xml:space="preserve">gibt es simple und bequeme Möglichkeiten, das Heimnetzwerk aufzurüsten – ohne dafür Kabel verlegen zu müssen. </w:t>
      </w:r>
      <w:r w:rsidR="00565522">
        <w:t>M</w:t>
      </w:r>
      <w:r w:rsidR="004049BB" w:rsidRPr="004049BB">
        <w:t>oderne Plug&amp;Play-Lösungen wie beispielsweise WLAN-Repeater oder WLAN-Powerline-Adapter</w:t>
      </w:r>
      <w:r w:rsidR="00565522">
        <w:t xml:space="preserve"> lösen die Probleme im Heimnetzwerk</w:t>
      </w:r>
      <w:r w:rsidR="004049BB" w:rsidRPr="004049BB">
        <w:t>. Doch welches Gerät ist empfehlenswert? Die Faustregel lautet: Repeater eignen sich für Wohnungen und die Kurzstrecke. Muss das WLAN hingegen eine größere Fläche oder mehrere Etagen eines Einfamilienhauses abdecken, sind Powerline-Adapter die richtige Wahl. Diese Adapter nutzen die Stromleitung wie ein langes Datenkabel. Der Vorteil: Wände und Decken bremsen das Heimnetz nicht mehr aus. Nötig sind dafür lediglich kleine devolo Magic-Adapter, die jede Steckdose in einen Zugriffspunkt für Highspeed-Internet verwandeln – wahlweise mit oder ohne Kabel.</w:t>
      </w:r>
    </w:p>
    <w:p w14:paraId="4BF29A94" w14:textId="77777777" w:rsidR="00B73F9D" w:rsidRPr="00D57BC6" w:rsidRDefault="004A5F1F" w:rsidP="00F64E83">
      <w:pPr>
        <w:pStyle w:val="SubheadlinePM"/>
      </w:pPr>
      <w:r w:rsidRPr="00D57BC6">
        <w:t>Pressekontakt</w:t>
      </w:r>
    </w:p>
    <w:p w14:paraId="352103CC" w14:textId="11E52151" w:rsidR="004A5AC0" w:rsidRPr="00D57BC6" w:rsidRDefault="004A5AC0" w:rsidP="00B73F9D">
      <w:pPr>
        <w:pStyle w:val="StandardtextPM"/>
      </w:pPr>
      <w:r w:rsidRPr="00D57BC6">
        <w:t xml:space="preserve">devolo </w:t>
      </w:r>
      <w:r w:rsidR="00515651">
        <w:t>GmbH</w:t>
      </w:r>
    </w:p>
    <w:p w14:paraId="4E9B6F64" w14:textId="77777777" w:rsidR="004A5AC0" w:rsidRPr="00D57BC6" w:rsidRDefault="00A10E55" w:rsidP="00B73F9D">
      <w:pPr>
        <w:pStyle w:val="StandardtextPM"/>
      </w:pPr>
      <w:r>
        <w:t>Marcel Schüll</w:t>
      </w:r>
    </w:p>
    <w:p w14:paraId="3C0D37B4" w14:textId="77777777" w:rsidR="004A5AC0" w:rsidRPr="00D57BC6" w:rsidRDefault="004A5AC0" w:rsidP="00B73F9D">
      <w:pPr>
        <w:pStyle w:val="StandardtextPM"/>
      </w:pPr>
      <w:r w:rsidRPr="00D57BC6">
        <w:t>Charlottenburger Allee 6</w:t>
      </w:r>
      <w:r w:rsidR="00352DCE" w:rsidRPr="00D57BC6">
        <w:t>7</w:t>
      </w:r>
    </w:p>
    <w:p w14:paraId="621ECF34" w14:textId="77777777" w:rsidR="004A5AC0" w:rsidRPr="00D57BC6" w:rsidRDefault="004A5AC0" w:rsidP="00B73F9D">
      <w:pPr>
        <w:pStyle w:val="StandardtextPM"/>
      </w:pPr>
      <w:r w:rsidRPr="00D57BC6">
        <w:t>52068 Aachen</w:t>
      </w:r>
    </w:p>
    <w:p w14:paraId="52FFDD6C" w14:textId="77777777" w:rsidR="004A5AC0" w:rsidRPr="00D57BC6" w:rsidRDefault="004A5AC0" w:rsidP="00B73F9D">
      <w:pPr>
        <w:pStyle w:val="StandardtextPM"/>
      </w:pPr>
      <w:r w:rsidRPr="00D57BC6">
        <w:t>T: +49 241 18279-</w:t>
      </w:r>
      <w:r w:rsidR="00352DCE" w:rsidRPr="00D57BC6">
        <w:t>51</w:t>
      </w:r>
      <w:r w:rsidR="00A10E55">
        <w:t>4</w:t>
      </w:r>
    </w:p>
    <w:p w14:paraId="3CDE68C7" w14:textId="77777777" w:rsidR="00A10E55" w:rsidRPr="0070320B" w:rsidRDefault="00AE079C" w:rsidP="00A10E55">
      <w:pPr>
        <w:pStyle w:val="StandardtextPM"/>
      </w:pPr>
      <w:hyperlink r:id="rId10" w:history="1">
        <w:r w:rsidR="00A10E55" w:rsidRPr="0070320B">
          <w:rPr>
            <w:rStyle w:val="Hyperlink"/>
          </w:rPr>
          <w:t>marcel.schuell@devolo.de</w:t>
        </w:r>
      </w:hyperlink>
    </w:p>
    <w:p w14:paraId="3B666D64" w14:textId="77777777" w:rsidR="00B5137A" w:rsidRPr="00D57BC6" w:rsidRDefault="00B5137A" w:rsidP="00B73F9D">
      <w:pPr>
        <w:pStyle w:val="StandardtextPM"/>
      </w:pPr>
    </w:p>
    <w:p w14:paraId="476AA8C0" w14:textId="1EC9A54A" w:rsidR="00F2522D" w:rsidRDefault="00806C7E" w:rsidP="002D1EE6">
      <w:pPr>
        <w:pStyle w:val="StandardtextPM"/>
      </w:pPr>
      <w:r w:rsidRPr="00806C7E">
        <w:t>Diesen Text und aktuelle Produktabbildungen finden Sie auch im Pressebereich der devolo-Webseite unter www.devolo.de.</w:t>
      </w:r>
    </w:p>
    <w:p w14:paraId="3119DE04" w14:textId="200A54F9" w:rsidR="00352DCE" w:rsidRPr="00D57BC6" w:rsidRDefault="00352DCE" w:rsidP="00352DCE">
      <w:pPr>
        <w:pStyle w:val="SubheadlinePM"/>
      </w:pPr>
      <w:r w:rsidRPr="00D57BC6">
        <w:t>Über devolo</w:t>
      </w:r>
    </w:p>
    <w:p w14:paraId="4867153F" w14:textId="2C2927B8" w:rsidR="004A5AC0" w:rsidRPr="00D57BC6" w:rsidRDefault="008566BA" w:rsidP="00352DCE">
      <w:pPr>
        <w:pStyle w:val="StandardtextPM"/>
      </w:pPr>
      <w:r w:rsidRPr="008566BA">
        <w:t xml:space="preserve">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w:t>
      </w:r>
      <w:r>
        <w:t>900</w:t>
      </w:r>
      <w:r w:rsidRPr="008566BA">
        <w:t xml:space="preserve"> internationale Testsiege und Auszeichnungen belegen die Innovationsführerschaft. devolo wurde 2002 in Aachen gegründet und ist in mehr als 10 Ländern vertreten.</w:t>
      </w:r>
    </w:p>
    <w:sectPr w:rsidR="004A5AC0"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3168" w14:textId="77777777" w:rsidR="004C38D4" w:rsidRDefault="004C38D4">
      <w:r>
        <w:separator/>
      </w:r>
    </w:p>
  </w:endnote>
  <w:endnote w:type="continuationSeparator" w:id="0">
    <w:p w14:paraId="51ADA22C" w14:textId="77777777" w:rsidR="004C38D4" w:rsidRDefault="004C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E2031" w14:textId="77777777" w:rsidR="004C38D4" w:rsidRDefault="004C38D4">
      <w:r>
        <w:separator/>
      </w:r>
    </w:p>
  </w:footnote>
  <w:footnote w:type="continuationSeparator" w:id="0">
    <w:p w14:paraId="621BFF5E" w14:textId="77777777" w:rsidR="004C38D4" w:rsidRDefault="004C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CBDD"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0CE038FC" wp14:editId="10F6D698">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3C99B33"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E038FC"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33C99B33"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68933DCA" wp14:editId="73B64D8A">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899053956">
    <w:abstractNumId w:val="31"/>
  </w:num>
  <w:num w:numId="2" w16cid:durableId="1614753105">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966475461">
    <w:abstractNumId w:val="24"/>
  </w:num>
  <w:num w:numId="4" w16cid:durableId="1392462079">
    <w:abstractNumId w:val="32"/>
  </w:num>
  <w:num w:numId="5" w16cid:durableId="1931311828">
    <w:abstractNumId w:val="27"/>
  </w:num>
  <w:num w:numId="6" w16cid:durableId="908224345">
    <w:abstractNumId w:val="35"/>
  </w:num>
  <w:num w:numId="7" w16cid:durableId="1953239651">
    <w:abstractNumId w:val="33"/>
  </w:num>
  <w:num w:numId="8" w16cid:durableId="1713653565">
    <w:abstractNumId w:val="38"/>
  </w:num>
  <w:num w:numId="9" w16cid:durableId="843936625">
    <w:abstractNumId w:val="13"/>
  </w:num>
  <w:num w:numId="10" w16cid:durableId="970020084">
    <w:abstractNumId w:val="21"/>
  </w:num>
  <w:num w:numId="11" w16cid:durableId="1238130027">
    <w:abstractNumId w:val="16"/>
  </w:num>
  <w:num w:numId="12" w16cid:durableId="3872980">
    <w:abstractNumId w:val="15"/>
  </w:num>
  <w:num w:numId="13" w16cid:durableId="1337881779">
    <w:abstractNumId w:val="12"/>
  </w:num>
  <w:num w:numId="14" w16cid:durableId="1467427405">
    <w:abstractNumId w:val="11"/>
  </w:num>
  <w:num w:numId="15" w16cid:durableId="1993948421">
    <w:abstractNumId w:val="18"/>
  </w:num>
  <w:num w:numId="16" w16cid:durableId="417482115">
    <w:abstractNumId w:val="19"/>
  </w:num>
  <w:num w:numId="17" w16cid:durableId="995303686">
    <w:abstractNumId w:val="23"/>
  </w:num>
  <w:num w:numId="18" w16cid:durableId="23556095">
    <w:abstractNumId w:val="36"/>
  </w:num>
  <w:num w:numId="19" w16cid:durableId="586311346">
    <w:abstractNumId w:val="37"/>
  </w:num>
  <w:num w:numId="20" w16cid:durableId="2145536189">
    <w:abstractNumId w:val="29"/>
  </w:num>
  <w:num w:numId="21" w16cid:durableId="425619308">
    <w:abstractNumId w:val="34"/>
  </w:num>
  <w:num w:numId="22" w16cid:durableId="834493605">
    <w:abstractNumId w:val="14"/>
  </w:num>
  <w:num w:numId="23" w16cid:durableId="1701203894">
    <w:abstractNumId w:val="28"/>
  </w:num>
  <w:num w:numId="24" w16cid:durableId="465974520">
    <w:abstractNumId w:val="25"/>
  </w:num>
  <w:num w:numId="25" w16cid:durableId="411321641">
    <w:abstractNumId w:val="9"/>
  </w:num>
  <w:num w:numId="26" w16cid:durableId="1476993783">
    <w:abstractNumId w:val="7"/>
  </w:num>
  <w:num w:numId="27" w16cid:durableId="1911187709">
    <w:abstractNumId w:val="6"/>
  </w:num>
  <w:num w:numId="28" w16cid:durableId="874121920">
    <w:abstractNumId w:val="5"/>
  </w:num>
  <w:num w:numId="29" w16cid:durableId="921449399">
    <w:abstractNumId w:val="4"/>
  </w:num>
  <w:num w:numId="30" w16cid:durableId="739710809">
    <w:abstractNumId w:val="8"/>
  </w:num>
  <w:num w:numId="31" w16cid:durableId="1741292728">
    <w:abstractNumId w:val="3"/>
  </w:num>
  <w:num w:numId="32" w16cid:durableId="282424649">
    <w:abstractNumId w:val="2"/>
  </w:num>
  <w:num w:numId="33" w16cid:durableId="1453208467">
    <w:abstractNumId w:val="1"/>
  </w:num>
  <w:num w:numId="34" w16cid:durableId="2089837700">
    <w:abstractNumId w:val="0"/>
  </w:num>
  <w:num w:numId="35" w16cid:durableId="77218162">
    <w:abstractNumId w:val="17"/>
  </w:num>
  <w:num w:numId="36" w16cid:durableId="1116021139">
    <w:abstractNumId w:val="30"/>
  </w:num>
  <w:num w:numId="37" w16cid:durableId="26873332">
    <w:abstractNumId w:val="20"/>
  </w:num>
  <w:num w:numId="38" w16cid:durableId="1855803211">
    <w:abstractNumId w:val="26"/>
  </w:num>
  <w:num w:numId="39" w16cid:durableId="135399096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4470"/>
    <w:rsid w:val="00004E11"/>
    <w:rsid w:val="00007C7B"/>
    <w:rsid w:val="00013F7B"/>
    <w:rsid w:val="00036ABD"/>
    <w:rsid w:val="00041397"/>
    <w:rsid w:val="00044BDB"/>
    <w:rsid w:val="000477D6"/>
    <w:rsid w:val="000539C7"/>
    <w:rsid w:val="000907BE"/>
    <w:rsid w:val="00092AF0"/>
    <w:rsid w:val="000A44FA"/>
    <w:rsid w:val="000B0F20"/>
    <w:rsid w:val="000B3D5E"/>
    <w:rsid w:val="000B73B5"/>
    <w:rsid w:val="000C3F6B"/>
    <w:rsid w:val="000D0AE6"/>
    <w:rsid w:val="000E2E25"/>
    <w:rsid w:val="000E7C2E"/>
    <w:rsid w:val="000F0590"/>
    <w:rsid w:val="000F05F9"/>
    <w:rsid w:val="00103095"/>
    <w:rsid w:val="00105D16"/>
    <w:rsid w:val="00111A0C"/>
    <w:rsid w:val="0011544D"/>
    <w:rsid w:val="00123F56"/>
    <w:rsid w:val="00132912"/>
    <w:rsid w:val="001346DB"/>
    <w:rsid w:val="00135FFB"/>
    <w:rsid w:val="00144F8D"/>
    <w:rsid w:val="00155B48"/>
    <w:rsid w:val="001644D1"/>
    <w:rsid w:val="0017181B"/>
    <w:rsid w:val="00183E03"/>
    <w:rsid w:val="00195A51"/>
    <w:rsid w:val="001A15E2"/>
    <w:rsid w:val="001A4FFC"/>
    <w:rsid w:val="001C60DF"/>
    <w:rsid w:val="001C79C8"/>
    <w:rsid w:val="001D3D17"/>
    <w:rsid w:val="001D7312"/>
    <w:rsid w:val="001E65C4"/>
    <w:rsid w:val="001E7ED5"/>
    <w:rsid w:val="001F7DA6"/>
    <w:rsid w:val="0020398B"/>
    <w:rsid w:val="0020428E"/>
    <w:rsid w:val="00226ADD"/>
    <w:rsid w:val="00227540"/>
    <w:rsid w:val="00251365"/>
    <w:rsid w:val="002661E6"/>
    <w:rsid w:val="00276290"/>
    <w:rsid w:val="00276D65"/>
    <w:rsid w:val="00282610"/>
    <w:rsid w:val="00284A3C"/>
    <w:rsid w:val="00285C50"/>
    <w:rsid w:val="00287EDC"/>
    <w:rsid w:val="00290062"/>
    <w:rsid w:val="002952C1"/>
    <w:rsid w:val="002A083D"/>
    <w:rsid w:val="002B77B1"/>
    <w:rsid w:val="002C13E8"/>
    <w:rsid w:val="002C29AA"/>
    <w:rsid w:val="002C3F12"/>
    <w:rsid w:val="002D1EE6"/>
    <w:rsid w:val="002D6FED"/>
    <w:rsid w:val="002E2BD2"/>
    <w:rsid w:val="002E338A"/>
    <w:rsid w:val="002E5D93"/>
    <w:rsid w:val="002F63E6"/>
    <w:rsid w:val="00303D8C"/>
    <w:rsid w:val="00305565"/>
    <w:rsid w:val="00306C2C"/>
    <w:rsid w:val="00312DD0"/>
    <w:rsid w:val="00313ECA"/>
    <w:rsid w:val="00317D30"/>
    <w:rsid w:val="00325566"/>
    <w:rsid w:val="00330EFC"/>
    <w:rsid w:val="00333AE5"/>
    <w:rsid w:val="00336285"/>
    <w:rsid w:val="003458E8"/>
    <w:rsid w:val="00351E65"/>
    <w:rsid w:val="00352DCE"/>
    <w:rsid w:val="00353E35"/>
    <w:rsid w:val="00356118"/>
    <w:rsid w:val="003577B8"/>
    <w:rsid w:val="00361508"/>
    <w:rsid w:val="00382FE2"/>
    <w:rsid w:val="00391E20"/>
    <w:rsid w:val="003927C8"/>
    <w:rsid w:val="003A491B"/>
    <w:rsid w:val="003C02FB"/>
    <w:rsid w:val="003C4348"/>
    <w:rsid w:val="003C46CE"/>
    <w:rsid w:val="003D1A54"/>
    <w:rsid w:val="003D34C4"/>
    <w:rsid w:val="003D5203"/>
    <w:rsid w:val="003D575C"/>
    <w:rsid w:val="003E7C0A"/>
    <w:rsid w:val="003F6AD6"/>
    <w:rsid w:val="0040144F"/>
    <w:rsid w:val="004049BB"/>
    <w:rsid w:val="004671B1"/>
    <w:rsid w:val="00472B42"/>
    <w:rsid w:val="00476827"/>
    <w:rsid w:val="0048556A"/>
    <w:rsid w:val="00486CB6"/>
    <w:rsid w:val="00490530"/>
    <w:rsid w:val="00491471"/>
    <w:rsid w:val="004A5AC0"/>
    <w:rsid w:val="004A5F1F"/>
    <w:rsid w:val="004A7104"/>
    <w:rsid w:val="004B2586"/>
    <w:rsid w:val="004C32CA"/>
    <w:rsid w:val="004C38D4"/>
    <w:rsid w:val="004C529B"/>
    <w:rsid w:val="004D03E3"/>
    <w:rsid w:val="004D6797"/>
    <w:rsid w:val="004E4599"/>
    <w:rsid w:val="00500339"/>
    <w:rsid w:val="00515651"/>
    <w:rsid w:val="00517FBE"/>
    <w:rsid w:val="00523A4D"/>
    <w:rsid w:val="005331CC"/>
    <w:rsid w:val="005568C1"/>
    <w:rsid w:val="005607A2"/>
    <w:rsid w:val="00563970"/>
    <w:rsid w:val="00565522"/>
    <w:rsid w:val="0056756E"/>
    <w:rsid w:val="00570FBD"/>
    <w:rsid w:val="00590A24"/>
    <w:rsid w:val="005B6C22"/>
    <w:rsid w:val="005C08F7"/>
    <w:rsid w:val="005C5C26"/>
    <w:rsid w:val="005D43E7"/>
    <w:rsid w:val="005E33C8"/>
    <w:rsid w:val="005E467A"/>
    <w:rsid w:val="00611B69"/>
    <w:rsid w:val="00622A52"/>
    <w:rsid w:val="00625DC9"/>
    <w:rsid w:val="00626174"/>
    <w:rsid w:val="00630B92"/>
    <w:rsid w:val="006341D4"/>
    <w:rsid w:val="00641B1F"/>
    <w:rsid w:val="00651C96"/>
    <w:rsid w:val="0065519A"/>
    <w:rsid w:val="006638AF"/>
    <w:rsid w:val="006742A2"/>
    <w:rsid w:val="00674E77"/>
    <w:rsid w:val="0068343E"/>
    <w:rsid w:val="00686186"/>
    <w:rsid w:val="006900C0"/>
    <w:rsid w:val="006A0FAC"/>
    <w:rsid w:val="006A4D01"/>
    <w:rsid w:val="006B2BAC"/>
    <w:rsid w:val="006B3594"/>
    <w:rsid w:val="006C12F8"/>
    <w:rsid w:val="006C513E"/>
    <w:rsid w:val="006E4212"/>
    <w:rsid w:val="006E70D3"/>
    <w:rsid w:val="006F4397"/>
    <w:rsid w:val="006F7D72"/>
    <w:rsid w:val="0070320B"/>
    <w:rsid w:val="00707E1B"/>
    <w:rsid w:val="00714302"/>
    <w:rsid w:val="007223A9"/>
    <w:rsid w:val="00735871"/>
    <w:rsid w:val="00761083"/>
    <w:rsid w:val="00790DA0"/>
    <w:rsid w:val="007A0414"/>
    <w:rsid w:val="007B566E"/>
    <w:rsid w:val="007B5C48"/>
    <w:rsid w:val="007C1D9B"/>
    <w:rsid w:val="007C3B6A"/>
    <w:rsid w:val="007D0C69"/>
    <w:rsid w:val="007D740E"/>
    <w:rsid w:val="007E7345"/>
    <w:rsid w:val="007F7838"/>
    <w:rsid w:val="00800A40"/>
    <w:rsid w:val="00803E5B"/>
    <w:rsid w:val="00806C7E"/>
    <w:rsid w:val="00812FD3"/>
    <w:rsid w:val="00821A0E"/>
    <w:rsid w:val="00825EBD"/>
    <w:rsid w:val="00830E24"/>
    <w:rsid w:val="00840540"/>
    <w:rsid w:val="00844AD8"/>
    <w:rsid w:val="00853A19"/>
    <w:rsid w:val="008566BA"/>
    <w:rsid w:val="00857952"/>
    <w:rsid w:val="00866050"/>
    <w:rsid w:val="00871740"/>
    <w:rsid w:val="00887AD6"/>
    <w:rsid w:val="0089056A"/>
    <w:rsid w:val="00892AD2"/>
    <w:rsid w:val="008A4B09"/>
    <w:rsid w:val="008A6152"/>
    <w:rsid w:val="008B0F53"/>
    <w:rsid w:val="008D0CA9"/>
    <w:rsid w:val="008F08FF"/>
    <w:rsid w:val="008F5AA0"/>
    <w:rsid w:val="00906571"/>
    <w:rsid w:val="00925A53"/>
    <w:rsid w:val="00925C5F"/>
    <w:rsid w:val="0093445B"/>
    <w:rsid w:val="009432D2"/>
    <w:rsid w:val="00950516"/>
    <w:rsid w:val="00953409"/>
    <w:rsid w:val="009612BA"/>
    <w:rsid w:val="009618FB"/>
    <w:rsid w:val="0097171D"/>
    <w:rsid w:val="009768EE"/>
    <w:rsid w:val="00981DFD"/>
    <w:rsid w:val="00993143"/>
    <w:rsid w:val="009A1492"/>
    <w:rsid w:val="009A3050"/>
    <w:rsid w:val="009B39A7"/>
    <w:rsid w:val="009D2CB6"/>
    <w:rsid w:val="009D5BFE"/>
    <w:rsid w:val="009D6829"/>
    <w:rsid w:val="009E2DAE"/>
    <w:rsid w:val="009E2E0A"/>
    <w:rsid w:val="009E700D"/>
    <w:rsid w:val="009F0601"/>
    <w:rsid w:val="00A03047"/>
    <w:rsid w:val="00A10E55"/>
    <w:rsid w:val="00A20667"/>
    <w:rsid w:val="00A31808"/>
    <w:rsid w:val="00A45ECC"/>
    <w:rsid w:val="00A514F7"/>
    <w:rsid w:val="00A6278B"/>
    <w:rsid w:val="00A64D2D"/>
    <w:rsid w:val="00A66150"/>
    <w:rsid w:val="00A70D2D"/>
    <w:rsid w:val="00A76AD3"/>
    <w:rsid w:val="00A83B8A"/>
    <w:rsid w:val="00A9509D"/>
    <w:rsid w:val="00A97B26"/>
    <w:rsid w:val="00AA1510"/>
    <w:rsid w:val="00AB00A0"/>
    <w:rsid w:val="00AB775D"/>
    <w:rsid w:val="00AC6933"/>
    <w:rsid w:val="00AC7544"/>
    <w:rsid w:val="00AD6CCB"/>
    <w:rsid w:val="00AE079C"/>
    <w:rsid w:val="00AE2CAC"/>
    <w:rsid w:val="00AE63E3"/>
    <w:rsid w:val="00AF1B2D"/>
    <w:rsid w:val="00AF5EC7"/>
    <w:rsid w:val="00B03896"/>
    <w:rsid w:val="00B2019C"/>
    <w:rsid w:val="00B27696"/>
    <w:rsid w:val="00B402A0"/>
    <w:rsid w:val="00B432C1"/>
    <w:rsid w:val="00B5137A"/>
    <w:rsid w:val="00B66AF1"/>
    <w:rsid w:val="00B73F9D"/>
    <w:rsid w:val="00B74A4B"/>
    <w:rsid w:val="00B77626"/>
    <w:rsid w:val="00B80610"/>
    <w:rsid w:val="00B81FCA"/>
    <w:rsid w:val="00B8754F"/>
    <w:rsid w:val="00B904B1"/>
    <w:rsid w:val="00BA4DBB"/>
    <w:rsid w:val="00BC7DE2"/>
    <w:rsid w:val="00BC7F5E"/>
    <w:rsid w:val="00BD195B"/>
    <w:rsid w:val="00BD4C89"/>
    <w:rsid w:val="00BE1603"/>
    <w:rsid w:val="00BF4EF6"/>
    <w:rsid w:val="00C00055"/>
    <w:rsid w:val="00C020B1"/>
    <w:rsid w:val="00C138CE"/>
    <w:rsid w:val="00C14629"/>
    <w:rsid w:val="00C24111"/>
    <w:rsid w:val="00C301B7"/>
    <w:rsid w:val="00C4485E"/>
    <w:rsid w:val="00C46307"/>
    <w:rsid w:val="00C51294"/>
    <w:rsid w:val="00C52981"/>
    <w:rsid w:val="00C52C96"/>
    <w:rsid w:val="00C54C4F"/>
    <w:rsid w:val="00C63402"/>
    <w:rsid w:val="00C63CFF"/>
    <w:rsid w:val="00C64552"/>
    <w:rsid w:val="00C72B96"/>
    <w:rsid w:val="00C83B95"/>
    <w:rsid w:val="00C85E39"/>
    <w:rsid w:val="00C87C61"/>
    <w:rsid w:val="00CA6F2A"/>
    <w:rsid w:val="00CB0CA8"/>
    <w:rsid w:val="00CB2B8A"/>
    <w:rsid w:val="00CB5B89"/>
    <w:rsid w:val="00CC2459"/>
    <w:rsid w:val="00CC52C1"/>
    <w:rsid w:val="00CC58F5"/>
    <w:rsid w:val="00CD6C4C"/>
    <w:rsid w:val="00CE27DB"/>
    <w:rsid w:val="00CE32B0"/>
    <w:rsid w:val="00CE424C"/>
    <w:rsid w:val="00CF74F2"/>
    <w:rsid w:val="00CF7929"/>
    <w:rsid w:val="00D03CCF"/>
    <w:rsid w:val="00D03FB8"/>
    <w:rsid w:val="00D11A63"/>
    <w:rsid w:val="00D362F8"/>
    <w:rsid w:val="00D37F10"/>
    <w:rsid w:val="00D42A4A"/>
    <w:rsid w:val="00D43641"/>
    <w:rsid w:val="00D4498F"/>
    <w:rsid w:val="00D5074C"/>
    <w:rsid w:val="00D50B3D"/>
    <w:rsid w:val="00D55D50"/>
    <w:rsid w:val="00D57BC6"/>
    <w:rsid w:val="00D6044F"/>
    <w:rsid w:val="00D70DD6"/>
    <w:rsid w:val="00D7408C"/>
    <w:rsid w:val="00D76CC3"/>
    <w:rsid w:val="00D80500"/>
    <w:rsid w:val="00D846F2"/>
    <w:rsid w:val="00D93DD6"/>
    <w:rsid w:val="00D97F27"/>
    <w:rsid w:val="00DA3D13"/>
    <w:rsid w:val="00DA4629"/>
    <w:rsid w:val="00DB17D3"/>
    <w:rsid w:val="00DC71FB"/>
    <w:rsid w:val="00DE492A"/>
    <w:rsid w:val="00DF5FB5"/>
    <w:rsid w:val="00E06103"/>
    <w:rsid w:val="00E23BD8"/>
    <w:rsid w:val="00E3388E"/>
    <w:rsid w:val="00E454DC"/>
    <w:rsid w:val="00E45E66"/>
    <w:rsid w:val="00E4761C"/>
    <w:rsid w:val="00E75289"/>
    <w:rsid w:val="00E84A8E"/>
    <w:rsid w:val="00E86BF4"/>
    <w:rsid w:val="00E93DA7"/>
    <w:rsid w:val="00EA45E7"/>
    <w:rsid w:val="00EB7EE8"/>
    <w:rsid w:val="00EC239C"/>
    <w:rsid w:val="00ED01FA"/>
    <w:rsid w:val="00ED55BA"/>
    <w:rsid w:val="00EE2770"/>
    <w:rsid w:val="00EE4F0D"/>
    <w:rsid w:val="00EF5A34"/>
    <w:rsid w:val="00F020BE"/>
    <w:rsid w:val="00F14D4C"/>
    <w:rsid w:val="00F2522D"/>
    <w:rsid w:val="00F302FC"/>
    <w:rsid w:val="00F322F5"/>
    <w:rsid w:val="00F33809"/>
    <w:rsid w:val="00F33E62"/>
    <w:rsid w:val="00F40127"/>
    <w:rsid w:val="00F5091A"/>
    <w:rsid w:val="00F51737"/>
    <w:rsid w:val="00F56C12"/>
    <w:rsid w:val="00F64E83"/>
    <w:rsid w:val="00F8580D"/>
    <w:rsid w:val="00F86931"/>
    <w:rsid w:val="00FA5675"/>
    <w:rsid w:val="00FA6417"/>
    <w:rsid w:val="00FA769B"/>
    <w:rsid w:val="00FC3667"/>
    <w:rsid w:val="00FC7907"/>
    <w:rsid w:val="00FD3B96"/>
    <w:rsid w:val="00FD56BA"/>
    <w:rsid w:val="00FF4F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D8C57"/>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2C13E8"/>
    <w:rPr>
      <w:color w:val="605E5C"/>
      <w:shd w:val="clear" w:color="auto" w:fill="E1DFDD"/>
    </w:rPr>
  </w:style>
  <w:style w:type="character" w:styleId="BesuchterLink">
    <w:name w:val="FollowedHyperlink"/>
    <w:basedOn w:val="Absatz-Standardschriftart"/>
    <w:uiPriority w:val="99"/>
    <w:semiHidden/>
    <w:unhideWhenUsed/>
    <w:rsid w:val="00FF4FA3"/>
    <w:rPr>
      <w:color w:val="800080" w:themeColor="followedHyperlink"/>
      <w:u w:val="single"/>
    </w:rPr>
  </w:style>
  <w:style w:type="character" w:styleId="Kommentarzeichen">
    <w:name w:val="annotation reference"/>
    <w:basedOn w:val="Absatz-Standardschriftart"/>
    <w:uiPriority w:val="99"/>
    <w:semiHidden/>
    <w:unhideWhenUsed/>
    <w:rsid w:val="00B27696"/>
    <w:rPr>
      <w:sz w:val="16"/>
      <w:szCs w:val="16"/>
    </w:rPr>
  </w:style>
  <w:style w:type="paragraph" w:styleId="Kommentarthema">
    <w:name w:val="annotation subject"/>
    <w:basedOn w:val="Kommentartext"/>
    <w:next w:val="Kommentartext"/>
    <w:link w:val="KommentarthemaZchn"/>
    <w:uiPriority w:val="99"/>
    <w:semiHidden/>
    <w:unhideWhenUsed/>
    <w:rsid w:val="00B27696"/>
    <w:rPr>
      <w:b/>
      <w:bCs/>
    </w:rPr>
  </w:style>
  <w:style w:type="character" w:customStyle="1" w:styleId="KommentartextZchn">
    <w:name w:val="Kommentartext Zchn"/>
    <w:basedOn w:val="Absatz-Standardschriftart"/>
    <w:link w:val="Kommentartext"/>
    <w:semiHidden/>
    <w:rsid w:val="00B27696"/>
    <w:rPr>
      <w:rFonts w:ascii="Arial" w:hAnsi="Arial"/>
    </w:rPr>
  </w:style>
  <w:style w:type="character" w:customStyle="1" w:styleId="KommentarthemaZchn">
    <w:name w:val="Kommentarthema Zchn"/>
    <w:basedOn w:val="KommentartextZchn"/>
    <w:link w:val="Kommentarthema"/>
    <w:uiPriority w:val="99"/>
    <w:semiHidden/>
    <w:rsid w:val="00B2769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ITU-D/Statistics/Pages/stat/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https://www.sandvine.com/press-releases/sandvines-2023-global-internet-phenomena-report-shows-24-jump-in-video-traffic-with-netflix-volume-overtaking-youtube?utm_medium=email&amp;_hsmi=242494139&amp;_hsenc=p2ANqtz--IixI9tMBcq__WpdccNUU-uZmhwXB1RYMxAKe7r1D03FhC6yzxBAKyRvtOwacS7zR5jg04vQxKw41i_fcka44QC_JPyQ&amp;utm_content=242494139&amp;utm_source=hs_email%20https://devolo.sharepoint.com/:x:/s/Redaktionsteam/ETnRpwGAOxNGvdolQyZ_eVkBe7jhCyWOYcrXTGdVaSPXPQ?CID=76F91523-6F5F-46EF-8F00-0FADF4835939&amp;wdLOR=cAD26EC77-A507-4D22-BAFC-8F53DFF7A6F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EFB82-2425-4774-801A-8EDAAE1D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4708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4</cp:revision>
  <cp:lastPrinted>2008-10-10T08:46:00Z</cp:lastPrinted>
  <dcterms:created xsi:type="dcterms:W3CDTF">2023-09-22T11:03:00Z</dcterms:created>
  <dcterms:modified xsi:type="dcterms:W3CDTF">2023-09-22T13:09:00Z</dcterms:modified>
</cp:coreProperties>
</file>